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CD" w:rsidRDefault="00554B21" w:rsidP="00522FCD">
      <w:pPr>
        <w:rPr>
          <w:rFonts w:ascii="Arial" w:hAnsi="Arial" w:cs="Arial"/>
          <w:noProof/>
          <w:color w:val="0000FF"/>
          <w:sz w:val="44"/>
          <w:szCs w:val="44"/>
        </w:rPr>
      </w:pPr>
      <w:r w:rsidRPr="00554B21">
        <w:rPr>
          <w:rFonts w:ascii="Arial" w:hAnsi="Arial" w:cs="Arial"/>
          <w:noProof/>
          <w:color w:val="0000FF"/>
          <w:sz w:val="44"/>
          <w:szCs w:val="44"/>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213pt;height:51.75pt" fillcolor="#0070c0" strokecolor="red" strokeweight="1pt">
            <v:shadow color="#009" offset="7pt,-7pt"/>
            <v:textpath style="font-family:&quot;Impact&quot;;v-text-spacing:52429f;v-text-kern:t" trim="t" fitpath="t" xscale="f" string="North Carolina"/>
          </v:shape>
        </w:pict>
      </w:r>
      <w:r w:rsidRPr="00554B21">
        <w:rPr>
          <w:rFonts w:ascii="Arial" w:hAnsi="Arial" w:cs="Arial"/>
          <w:noProof/>
          <w:color w:val="0000FF"/>
          <w:sz w:val="44"/>
          <w:szCs w:val="4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199.5pt;height:89.25pt" fillcolor="black">
            <v:shadow color="#868686"/>
            <v:textpath style="font-family:&quot;Arial Black&quot;;v-text-kern:t" trim="t" fitpath="t" string="“No other state has more to offer”"/>
          </v:shape>
        </w:pict>
      </w:r>
    </w:p>
    <w:p w:rsidR="00522FCD" w:rsidRDefault="00522FCD" w:rsidP="00522FCD">
      <w:pPr>
        <w:rPr>
          <w:rFonts w:ascii="Arial" w:hAnsi="Arial" w:cs="Arial"/>
          <w:noProof/>
          <w:color w:val="0000FF"/>
          <w:sz w:val="44"/>
          <w:szCs w:val="44"/>
        </w:rPr>
      </w:pPr>
    </w:p>
    <w:p w:rsidR="00522FCD" w:rsidRDefault="00522FCD" w:rsidP="00522FCD">
      <w:pPr>
        <w:rPr>
          <w:rFonts w:ascii="Arial" w:hAnsi="Arial" w:cs="Arial"/>
          <w:noProof/>
          <w:color w:val="0000FF"/>
          <w:sz w:val="44"/>
          <w:szCs w:val="44"/>
        </w:rPr>
      </w:pPr>
      <w:r>
        <w:rPr>
          <w:rFonts w:ascii="Arial" w:hAnsi="Arial" w:cs="Arial"/>
          <w:noProof/>
          <w:color w:val="0000FF"/>
        </w:rPr>
        <w:drawing>
          <wp:inline distT="0" distB="0" distL="0" distR="0">
            <wp:extent cx="2809875" cy="2371725"/>
            <wp:effectExtent l="19050" t="0" r="9525" b="0"/>
            <wp:docPr id="11" name="ipfT8Xrp1ogK5bU1M:" descr="http://t3.gstatic.com/images?q=tbn:ANd9GcTi4-shmte5wq1_wpcCS9vRdKdR_LtdfojJCF_Dz6uPwQbcz94KGxmsPuZ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T8Xrp1ogK5bU1M:" descr="http://t3.gstatic.com/images?q=tbn:ANd9GcTi4-shmte5wq1_wpcCS9vRdKdR_LtdfojJCF_Dz6uPwQbcz94KGxmsPuZr">
                      <a:hlinkClick r:id="rId5"/>
                    </pic:cNvPr>
                    <pic:cNvPicPr>
                      <a:picLocks noChangeAspect="1" noChangeArrowheads="1"/>
                    </pic:cNvPicPr>
                  </pic:nvPicPr>
                  <pic:blipFill>
                    <a:blip r:embed="rId6" cstate="print"/>
                    <a:srcRect/>
                    <a:stretch>
                      <a:fillRect/>
                    </a:stretch>
                  </pic:blipFill>
                  <pic:spPr bwMode="auto">
                    <a:xfrm>
                      <a:off x="0" y="0"/>
                      <a:ext cx="2809875" cy="2371725"/>
                    </a:xfrm>
                    <a:prstGeom prst="rect">
                      <a:avLst/>
                    </a:prstGeom>
                    <a:noFill/>
                    <a:ln w="9525">
                      <a:noFill/>
                      <a:miter lim="800000"/>
                      <a:headEnd/>
                      <a:tailEnd/>
                    </a:ln>
                  </pic:spPr>
                </pic:pic>
              </a:graphicData>
            </a:graphic>
          </wp:inline>
        </w:drawing>
      </w:r>
    </w:p>
    <w:p w:rsidR="00522FCD" w:rsidRDefault="00522FCD" w:rsidP="00522FCD">
      <w:pPr>
        <w:rPr>
          <w:rFonts w:ascii="Arial" w:hAnsi="Arial" w:cs="Arial"/>
          <w:noProof/>
          <w:color w:val="0000FF"/>
          <w:sz w:val="44"/>
          <w:szCs w:val="44"/>
        </w:rPr>
      </w:pPr>
    </w:p>
    <w:p w:rsidR="00522FCD" w:rsidRDefault="00522FCD" w:rsidP="00522FCD">
      <w:pPr>
        <w:rPr>
          <w:rFonts w:ascii="Arial" w:hAnsi="Arial" w:cs="Arial"/>
          <w:noProof/>
          <w:color w:val="0000FF"/>
          <w:sz w:val="44"/>
          <w:szCs w:val="44"/>
        </w:rPr>
      </w:pPr>
    </w:p>
    <w:p w:rsidR="00522FCD" w:rsidRDefault="00522FCD" w:rsidP="00522FCD">
      <w:pPr>
        <w:rPr>
          <w:rFonts w:ascii="Arial" w:hAnsi="Arial" w:cs="Arial"/>
          <w:noProof/>
          <w:color w:val="0000FF"/>
          <w:sz w:val="44"/>
          <w:szCs w:val="44"/>
        </w:rPr>
      </w:pPr>
      <w:r>
        <w:rPr>
          <w:rFonts w:ascii="Arial" w:hAnsi="Arial" w:cs="Arial"/>
          <w:noProof/>
          <w:color w:val="0000FF"/>
          <w:sz w:val="44"/>
          <w:szCs w:val="44"/>
        </w:rPr>
        <w:tab/>
        <w:t xml:space="preserve">       Johnny Smith</w:t>
      </w:r>
    </w:p>
    <w:p w:rsidR="00522FCD" w:rsidRDefault="00522FCD" w:rsidP="00522FCD">
      <w:pPr>
        <w:rPr>
          <w:rFonts w:ascii="Arial" w:hAnsi="Arial" w:cs="Arial"/>
          <w:noProof/>
          <w:color w:val="0000FF"/>
          <w:sz w:val="44"/>
          <w:szCs w:val="44"/>
        </w:rPr>
      </w:pPr>
      <w:r>
        <w:rPr>
          <w:rFonts w:ascii="Arial" w:hAnsi="Arial" w:cs="Arial"/>
          <w:noProof/>
          <w:color w:val="0000FF"/>
          <w:sz w:val="44"/>
          <w:szCs w:val="44"/>
        </w:rPr>
        <w:t xml:space="preserve">             July 29, 2011</w:t>
      </w:r>
    </w:p>
    <w:p w:rsidR="00522FCD" w:rsidRDefault="003900DB" w:rsidP="00522FCD">
      <w:pPr>
        <w:rPr>
          <w:rFonts w:ascii="Arial" w:hAnsi="Arial" w:cs="Arial"/>
          <w:noProof/>
          <w:color w:val="0000FF"/>
          <w:sz w:val="44"/>
          <w:szCs w:val="44"/>
        </w:rPr>
      </w:pPr>
      <w:r>
        <w:rPr>
          <w:rFonts w:ascii="Arial" w:hAnsi="Arial" w:cs="Arial"/>
          <w:noProof/>
          <w:color w:val="0000FF"/>
          <w:sz w:val="44"/>
          <w:szCs w:val="44"/>
        </w:rPr>
        <w:t xml:space="preserve">             </w:t>
      </w:r>
      <w:r w:rsidR="00AC4575">
        <w:rPr>
          <w:rFonts w:ascii="Arial" w:hAnsi="Arial" w:cs="Arial"/>
          <w:noProof/>
          <w:color w:val="0000FF"/>
          <w:sz w:val="44"/>
          <w:szCs w:val="44"/>
        </w:rPr>
        <w:t>Mrs. Harp</w:t>
      </w:r>
    </w:p>
    <w:p w:rsidR="003900DB" w:rsidRPr="003900DB" w:rsidRDefault="004F52DC" w:rsidP="00522FCD">
      <w:pPr>
        <w:rPr>
          <w:rFonts w:ascii="Arial" w:hAnsi="Arial" w:cs="Arial"/>
          <w:noProof/>
          <w:color w:val="0000FF"/>
          <w:sz w:val="44"/>
          <w:szCs w:val="44"/>
        </w:rPr>
      </w:pPr>
      <w:r>
        <w:rPr>
          <w:rFonts w:ascii="Arial" w:hAnsi="Arial" w:cs="Arial"/>
          <w:noProof/>
          <w:color w:val="0000FF"/>
          <w:sz w:val="44"/>
          <w:szCs w:val="44"/>
        </w:rPr>
        <w:drawing>
          <wp:anchor distT="0" distB="0" distL="114300" distR="114300" simplePos="0" relativeHeight="251659264" behindDoc="1" locked="0" layoutInCell="1" allowOverlap="1">
            <wp:simplePos x="0" y="0"/>
            <wp:positionH relativeFrom="column">
              <wp:posOffset>1581150</wp:posOffset>
            </wp:positionH>
            <wp:positionV relativeFrom="paragraph">
              <wp:posOffset>203200</wp:posOffset>
            </wp:positionV>
            <wp:extent cx="1057275" cy="1047750"/>
            <wp:effectExtent l="19050" t="0" r="9525" b="0"/>
            <wp:wrapNone/>
            <wp:docPr id="6" name="ipfNitRlAqrqHXEYM:" descr="http://t1.gstatic.com/images?q=tbn:ANd9GcSKUvp_vjHS06VvSvH-FVGY17JQ1lyQwKQev3pPGfvqQWU6vPl47punH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NitRlAqrqHXEYM:" descr="http://t1.gstatic.com/images?q=tbn:ANd9GcSKUvp_vjHS06VvSvH-FVGY17JQ1lyQwKQev3pPGfvqQWU6vPl47punHw">
                      <a:hlinkClick r:id="rId7"/>
                    </pic:cNvPr>
                    <pic:cNvPicPr>
                      <a:picLocks noChangeAspect="1" noChangeArrowheads="1"/>
                    </pic:cNvPicPr>
                  </pic:nvPicPr>
                  <pic:blipFill>
                    <a:blip r:embed="rId8" cstate="print"/>
                    <a:srcRect/>
                    <a:stretch>
                      <a:fillRect/>
                    </a:stretch>
                  </pic:blipFill>
                  <pic:spPr bwMode="auto">
                    <a:xfrm>
                      <a:off x="0" y="0"/>
                      <a:ext cx="1057275" cy="1047750"/>
                    </a:xfrm>
                    <a:prstGeom prst="rect">
                      <a:avLst/>
                    </a:prstGeom>
                    <a:noFill/>
                    <a:ln w="9525">
                      <a:noFill/>
                      <a:miter lim="800000"/>
                      <a:headEnd/>
                      <a:tailEnd/>
                    </a:ln>
                  </pic:spPr>
                </pic:pic>
              </a:graphicData>
            </a:graphic>
          </wp:anchor>
        </w:drawing>
      </w:r>
    </w:p>
    <w:p w:rsidR="00522FCD" w:rsidRDefault="00522FCD" w:rsidP="00522FCD">
      <w:pPr>
        <w:rPr>
          <w:sz w:val="32"/>
          <w:szCs w:val="32"/>
        </w:rPr>
      </w:pPr>
    </w:p>
    <w:p w:rsidR="00522FCD" w:rsidRDefault="00522FCD" w:rsidP="00522FCD">
      <w:pPr>
        <w:rPr>
          <w:sz w:val="32"/>
          <w:szCs w:val="32"/>
        </w:rPr>
      </w:pPr>
      <w:r>
        <w:rPr>
          <w:rFonts w:ascii="Arial" w:hAnsi="Arial" w:cs="Arial"/>
          <w:noProof/>
          <w:color w:val="0000FF"/>
        </w:rPr>
        <w:lastRenderedPageBreak/>
        <w:drawing>
          <wp:inline distT="0" distB="0" distL="0" distR="0">
            <wp:extent cx="2390775" cy="956310"/>
            <wp:effectExtent l="19050" t="0" r="9525" b="0"/>
            <wp:docPr id="2" name="ipf4j7tXauCM8OWIM:" descr="http://t1.gstatic.com/images?q=tbn:ANd9GcQpVOeEVQUZtAvvyLo7cAH__ISxqVt4zyqBjukPm5-uOg8eOrPQA2ieji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4j7tXauCM8OWIM:" descr="http://t1.gstatic.com/images?q=tbn:ANd9GcQpVOeEVQUZtAvvyLo7cAH__ISxqVt4zyqBjukPm5-uOg8eOrPQA2ieji8">
                      <a:hlinkClick r:id="rId9"/>
                    </pic:cNvPr>
                    <pic:cNvPicPr>
                      <a:picLocks noChangeAspect="1" noChangeArrowheads="1"/>
                    </pic:cNvPicPr>
                  </pic:nvPicPr>
                  <pic:blipFill>
                    <a:blip r:embed="rId10" cstate="print"/>
                    <a:srcRect/>
                    <a:stretch>
                      <a:fillRect/>
                    </a:stretch>
                  </pic:blipFill>
                  <pic:spPr bwMode="auto">
                    <a:xfrm>
                      <a:off x="0" y="0"/>
                      <a:ext cx="2390775" cy="956310"/>
                    </a:xfrm>
                    <a:prstGeom prst="rect">
                      <a:avLst/>
                    </a:prstGeom>
                    <a:noFill/>
                    <a:ln w="9525">
                      <a:noFill/>
                      <a:miter lim="800000"/>
                      <a:headEnd/>
                      <a:tailEnd/>
                    </a:ln>
                  </pic:spPr>
                </pic:pic>
              </a:graphicData>
            </a:graphic>
          </wp:inline>
        </w:drawing>
      </w:r>
    </w:p>
    <w:p w:rsidR="003900DB" w:rsidRDefault="00522FCD" w:rsidP="0064008A">
      <w:pPr>
        <w:rPr>
          <w:sz w:val="32"/>
          <w:szCs w:val="32"/>
        </w:rPr>
      </w:pPr>
      <w:r w:rsidRPr="00B923EE">
        <w:rPr>
          <w:sz w:val="32"/>
          <w:szCs w:val="32"/>
        </w:rPr>
        <w:t xml:space="preserve">Are you looking for the perfect place to have a family vacation?  Everything you need is </w:t>
      </w:r>
      <w:r w:rsidR="00FF18A9">
        <w:rPr>
          <w:sz w:val="32"/>
          <w:szCs w:val="32"/>
        </w:rPr>
        <w:t xml:space="preserve">right </w:t>
      </w:r>
      <w:r w:rsidRPr="00B923EE">
        <w:rPr>
          <w:sz w:val="32"/>
          <w:szCs w:val="32"/>
        </w:rPr>
        <w:t>here in North Carolina.  North Carolina has so much to offer, from its pristine beaches on the crystal coast to the beautiful Blue Ridge Mountains there is so much to see and do.  North Carolina is so unique because it has 3 very distinct regions which are the Mountains, Coastal Plain, and Piedmont.  In the mountain region you can enjoy the sites of the Blue Ridge parkway as you are cruising along to the Biltmore Mansion to take a tour.  In the Piedmont you can visit the State Capitol, numerous museums, or even go to a Panthers football game! On the coast you can enjoy visiting the Cape Hatteras Lighthouse</w:t>
      </w:r>
      <w:r w:rsidR="0064008A">
        <w:rPr>
          <w:sz w:val="32"/>
          <w:szCs w:val="32"/>
        </w:rPr>
        <w:t xml:space="preserve"> or watch wild horses run free, and that’s just to name a few</w:t>
      </w:r>
      <w:r w:rsidR="003900DB">
        <w:rPr>
          <w:sz w:val="32"/>
          <w:szCs w:val="32"/>
        </w:rPr>
        <w:t>!</w:t>
      </w:r>
    </w:p>
    <w:p w:rsidR="003900DB" w:rsidRDefault="003900DB" w:rsidP="0064008A">
      <w:pPr>
        <w:rPr>
          <w:sz w:val="32"/>
          <w:szCs w:val="32"/>
        </w:rPr>
      </w:pPr>
      <w:r>
        <w:rPr>
          <w:sz w:val="32"/>
          <w:szCs w:val="32"/>
        </w:rPr>
        <w:t xml:space="preserve">                     </w:t>
      </w:r>
      <w:r>
        <w:rPr>
          <w:rFonts w:ascii="Arial" w:hAnsi="Arial" w:cs="Arial"/>
          <w:noProof/>
          <w:color w:val="0000FF"/>
        </w:rPr>
        <w:drawing>
          <wp:inline distT="0" distB="0" distL="0" distR="0">
            <wp:extent cx="1596081" cy="1476375"/>
            <wp:effectExtent l="19050" t="0" r="4119" b="0"/>
            <wp:docPr id="17" name="ipf_Gu3EZ1HmUFOfM:" descr="http://t3.gstatic.com/images?q=tbn:ANd9GcTiFPgr-yt8bpwKe82Jf8SWC-AfoPYva0PsSyt-u0OpKXHSFWHNHrZt95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_Gu3EZ1HmUFOfM:" descr="http://t3.gstatic.com/images?q=tbn:ANd9GcTiFPgr-yt8bpwKe82Jf8SWC-AfoPYva0PsSyt-u0OpKXHSFWHNHrZt954">
                      <a:hlinkClick r:id="rId11"/>
                    </pic:cNvPr>
                    <pic:cNvPicPr>
                      <a:picLocks noChangeAspect="1" noChangeArrowheads="1"/>
                    </pic:cNvPicPr>
                  </pic:nvPicPr>
                  <pic:blipFill>
                    <a:blip r:embed="rId12" cstate="print"/>
                    <a:srcRect/>
                    <a:stretch>
                      <a:fillRect/>
                    </a:stretch>
                  </pic:blipFill>
                  <pic:spPr bwMode="auto">
                    <a:xfrm>
                      <a:off x="0" y="0"/>
                      <a:ext cx="1596081" cy="1476375"/>
                    </a:xfrm>
                    <a:prstGeom prst="rect">
                      <a:avLst/>
                    </a:prstGeom>
                    <a:noFill/>
                    <a:ln w="9525">
                      <a:noFill/>
                      <a:miter lim="800000"/>
                      <a:headEnd/>
                      <a:tailEnd/>
                    </a:ln>
                  </pic:spPr>
                </pic:pic>
              </a:graphicData>
            </a:graphic>
          </wp:inline>
        </w:drawing>
      </w:r>
    </w:p>
    <w:p w:rsidR="0064008A" w:rsidRPr="003900DB" w:rsidRDefault="00554B21">
      <w:pPr>
        <w:rPr>
          <w:sz w:val="28"/>
          <w:szCs w:val="28"/>
        </w:rPr>
      </w:pPr>
      <w:r w:rsidRPr="00554B21">
        <w:rPr>
          <w:sz w:val="28"/>
          <w:szCs w:val="28"/>
        </w:rP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7" type="#_x0000_t156" style="width:76.5pt;height:76.5pt" fillcolor="#99f" strokecolor="black [3213]">
            <v:fill color2="#099" focus="100%" type="gradient"/>
            <v:shadow on="t" color="silver" opacity="52429f" offset="3pt,3pt"/>
            <v:textpath style="font-family:&quot;Times New Roman&quot;;v-text-kern:t" trim="t" fitpath="t" xscale="f" string="Mountain Region"/>
          </v:shape>
        </w:pict>
      </w:r>
      <w:r w:rsidR="0064008A" w:rsidRPr="003900DB">
        <w:rPr>
          <w:rFonts w:ascii="Arial" w:hAnsi="Arial" w:cs="Arial"/>
          <w:noProof/>
          <w:color w:val="0000FF"/>
          <w:sz w:val="28"/>
          <w:szCs w:val="28"/>
        </w:rPr>
        <w:drawing>
          <wp:inline distT="0" distB="0" distL="0" distR="0">
            <wp:extent cx="1800225" cy="1596580"/>
            <wp:effectExtent l="19050" t="0" r="9525" b="0"/>
            <wp:docPr id="3" name="ipfBYLAvqtXZHQLHM:" descr="http://t0.gstatic.com/images?q=tbn:ANd9GcSw9U7rQjI2-4vsH8W5Kkm1CglZ_1XZNZsiyswywJUi-DPjMwcMcShNq5Q">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BYLAvqtXZHQLHM:" descr="http://t0.gstatic.com/images?q=tbn:ANd9GcSw9U7rQjI2-4vsH8W5Kkm1CglZ_1XZNZsiyswywJUi-DPjMwcMcShNq5Q">
                      <a:hlinkClick r:id="rId13"/>
                    </pic:cNvPr>
                    <pic:cNvPicPr>
                      <a:picLocks noChangeAspect="1" noChangeArrowheads="1"/>
                    </pic:cNvPicPr>
                  </pic:nvPicPr>
                  <pic:blipFill>
                    <a:blip r:embed="rId14" cstate="print"/>
                    <a:srcRect/>
                    <a:stretch>
                      <a:fillRect/>
                    </a:stretch>
                  </pic:blipFill>
                  <pic:spPr bwMode="auto">
                    <a:xfrm>
                      <a:off x="0" y="0"/>
                      <a:ext cx="1800587" cy="1596901"/>
                    </a:xfrm>
                    <a:prstGeom prst="rect">
                      <a:avLst/>
                    </a:prstGeom>
                    <a:noFill/>
                    <a:ln w="9525">
                      <a:noFill/>
                      <a:miter lim="800000"/>
                      <a:headEnd/>
                      <a:tailEnd/>
                    </a:ln>
                  </pic:spPr>
                </pic:pic>
              </a:graphicData>
            </a:graphic>
          </wp:inline>
        </w:drawing>
      </w:r>
    </w:p>
    <w:p w:rsidR="004F52DC" w:rsidRDefault="00657F09" w:rsidP="00657F09">
      <w:pPr>
        <w:pStyle w:val="NormalWeb"/>
        <w:rPr>
          <w:rFonts w:asciiTheme="majorHAnsi" w:hAnsiTheme="majorHAnsi"/>
          <w:sz w:val="28"/>
          <w:szCs w:val="28"/>
        </w:rPr>
      </w:pPr>
      <w:r w:rsidRPr="004F52DC">
        <w:rPr>
          <w:rFonts w:asciiTheme="majorHAnsi" w:hAnsiTheme="majorHAnsi"/>
          <w:sz w:val="28"/>
          <w:szCs w:val="28"/>
        </w:rPr>
        <w:t xml:space="preserve">The North Carolina Mountains is a region full of heritage and history as well as natural beauty. This area is home to a spectacular Indian </w:t>
      </w:r>
      <w:proofErr w:type="gramStart"/>
      <w:r w:rsidRPr="004F52DC">
        <w:rPr>
          <w:rFonts w:asciiTheme="majorHAnsi" w:hAnsiTheme="majorHAnsi"/>
          <w:sz w:val="28"/>
          <w:szCs w:val="28"/>
        </w:rPr>
        <w:t>Summer</w:t>
      </w:r>
      <w:proofErr w:type="gramEnd"/>
      <w:r w:rsidRPr="004F52DC">
        <w:rPr>
          <w:rFonts w:asciiTheme="majorHAnsi" w:hAnsiTheme="majorHAnsi"/>
          <w:sz w:val="28"/>
          <w:szCs w:val="28"/>
        </w:rPr>
        <w:t xml:space="preserve"> and located in the western portion of North Carolina. A visit during the fall lets you witness the explosion of warm color on the trees. North Carolina's mountains contribute to three primary ranges: the Black, Blue Ridge and Great Smoky Mountains. </w:t>
      </w:r>
    </w:p>
    <w:p w:rsidR="00657F09" w:rsidRPr="004F52DC" w:rsidRDefault="00657F09" w:rsidP="00657F09">
      <w:pPr>
        <w:pStyle w:val="NormalWeb"/>
        <w:rPr>
          <w:rFonts w:asciiTheme="majorHAnsi" w:hAnsiTheme="majorHAnsi"/>
          <w:sz w:val="28"/>
          <w:szCs w:val="28"/>
        </w:rPr>
      </w:pPr>
      <w:r w:rsidRPr="004F52DC">
        <w:rPr>
          <w:rFonts w:asciiTheme="majorHAnsi" w:hAnsiTheme="majorHAnsi"/>
          <w:sz w:val="28"/>
          <w:szCs w:val="28"/>
        </w:rPr>
        <w:t>If you like waterfalls, North Carolina has more than 300 waterfalls, including Whitewater Falls, a 411-foot, two-tiered cascade that is the highest on the East Coast. There are more than 250 waterfalls and 200 miles of mountain streams in Transylvania County alone.</w:t>
      </w:r>
    </w:p>
    <w:p w:rsidR="003900DB" w:rsidRPr="004F52DC" w:rsidRDefault="00657F09" w:rsidP="00657F09">
      <w:pPr>
        <w:rPr>
          <w:rFonts w:asciiTheme="majorHAnsi" w:hAnsiTheme="majorHAnsi"/>
          <w:sz w:val="28"/>
          <w:szCs w:val="28"/>
        </w:rPr>
      </w:pPr>
      <w:r w:rsidRPr="004F52DC">
        <w:rPr>
          <w:rFonts w:asciiTheme="majorHAnsi" w:hAnsiTheme="majorHAnsi"/>
          <w:sz w:val="28"/>
          <w:szCs w:val="28"/>
        </w:rPr>
        <w:t xml:space="preserve">One of Asheville’s most famous attractions is the </w:t>
      </w:r>
      <w:hyperlink r:id="rId15" w:tgtFrame="_blank" w:tooltip="www.biltmore.com" w:history="1">
        <w:r w:rsidRPr="004F52DC">
          <w:rPr>
            <w:rStyle w:val="Hyperlink"/>
            <w:rFonts w:asciiTheme="majorHAnsi" w:hAnsiTheme="majorHAnsi"/>
            <w:color w:val="auto"/>
            <w:sz w:val="28"/>
            <w:szCs w:val="28"/>
            <w:u w:val="none"/>
          </w:rPr>
          <w:t>Biltmore House</w:t>
        </w:r>
      </w:hyperlink>
      <w:r w:rsidRPr="004F52DC">
        <w:rPr>
          <w:rFonts w:asciiTheme="majorHAnsi" w:hAnsiTheme="majorHAnsi"/>
          <w:sz w:val="28"/>
          <w:szCs w:val="28"/>
        </w:rPr>
        <w:t xml:space="preserve">, a 250-room French chateau, was completed in 1895 as the summer home of </w:t>
      </w:r>
      <w:r w:rsidR="00CF09D6" w:rsidRPr="004F52DC">
        <w:rPr>
          <w:rFonts w:asciiTheme="majorHAnsi" w:hAnsiTheme="majorHAnsi"/>
          <w:sz w:val="28"/>
          <w:szCs w:val="28"/>
        </w:rPr>
        <w:t xml:space="preserve">George Vanderbilt. It is actually the largest privately owned </w:t>
      </w:r>
      <w:r w:rsidR="003900DB" w:rsidRPr="004F52DC">
        <w:rPr>
          <w:rFonts w:asciiTheme="majorHAnsi" w:hAnsiTheme="majorHAnsi"/>
          <w:sz w:val="28"/>
          <w:szCs w:val="28"/>
        </w:rPr>
        <w:t>residence in America.</w:t>
      </w:r>
    </w:p>
    <w:p w:rsidR="008A04FF" w:rsidRPr="004F52DC" w:rsidRDefault="008A04FF" w:rsidP="008A04FF">
      <w:pPr>
        <w:pStyle w:val="NormalWeb"/>
        <w:rPr>
          <w:rFonts w:asciiTheme="majorHAnsi" w:hAnsiTheme="majorHAnsi"/>
          <w:sz w:val="28"/>
          <w:szCs w:val="28"/>
        </w:rPr>
      </w:pPr>
      <w:r w:rsidRPr="004F52DC">
        <w:rPr>
          <w:rFonts w:asciiTheme="majorHAnsi" w:hAnsiTheme="majorHAnsi"/>
          <w:sz w:val="28"/>
          <w:szCs w:val="28"/>
        </w:rPr>
        <w:t>In the mountain region breath-taking beauty, history, heritage, crafts, music and outdoor activities beckon you at every bend in the road.</w:t>
      </w:r>
    </w:p>
    <w:p w:rsidR="008A04FF" w:rsidRDefault="008A04FF" w:rsidP="00657F09">
      <w:pPr>
        <w:rPr>
          <w:rFonts w:asciiTheme="majorHAnsi" w:hAnsiTheme="majorHAnsi"/>
          <w:sz w:val="28"/>
          <w:szCs w:val="28"/>
        </w:rPr>
      </w:pPr>
    </w:p>
    <w:p w:rsidR="00657F09" w:rsidRDefault="003900DB">
      <w:pPr>
        <w:rPr>
          <w:rFonts w:asciiTheme="majorHAnsi" w:hAnsiTheme="majorHAnsi"/>
          <w:sz w:val="28"/>
          <w:szCs w:val="28"/>
        </w:rPr>
      </w:pPr>
      <w:r>
        <w:rPr>
          <w:rFonts w:asciiTheme="majorHAnsi" w:hAnsiTheme="majorHAnsi"/>
          <w:sz w:val="28"/>
          <w:szCs w:val="28"/>
        </w:rPr>
        <w:t xml:space="preserve"> </w:t>
      </w:r>
      <w:r w:rsidR="00657F09">
        <w:rPr>
          <w:rFonts w:asciiTheme="majorHAnsi" w:hAnsiTheme="majorHAnsi"/>
          <w:sz w:val="28"/>
          <w:szCs w:val="28"/>
        </w:rPr>
        <w:t xml:space="preserve">                </w:t>
      </w:r>
    </w:p>
    <w:p w:rsidR="00657F09" w:rsidRDefault="00554B21">
      <w:pPr>
        <w:rPr>
          <w:rFonts w:asciiTheme="majorHAnsi" w:hAnsiTheme="majorHAnsi"/>
          <w:sz w:val="28"/>
          <w:szCs w:val="28"/>
        </w:rPr>
      </w:pPr>
      <w:r w:rsidRPr="00554B21">
        <w:rPr>
          <w:rFonts w:asciiTheme="majorHAnsi" w:hAnsiTheme="majorHAnsi"/>
          <w:sz w:val="28"/>
          <w:szCs w:val="28"/>
        </w:rPr>
        <w:lastRenderedPageBreak/>
        <w:pict>
          <v:shape id="_x0000_i1028" type="#_x0000_t172" style="width:249.75pt;height:56.25pt" fillcolor="black">
            <v:shadow color="#868686"/>
            <v:textpath style="font-family:&quot;Arial Black&quot;;v-text-kern:t" trim="t" fitpath="t" string="The Piedmont"/>
          </v:shape>
        </w:pict>
      </w:r>
    </w:p>
    <w:p w:rsidR="00657F09" w:rsidRPr="005316C5" w:rsidRDefault="00657F09">
      <w:pPr>
        <w:rPr>
          <w:rFonts w:asciiTheme="majorHAnsi" w:hAnsiTheme="majorHAnsi"/>
          <w:sz w:val="28"/>
          <w:szCs w:val="28"/>
        </w:rPr>
      </w:pPr>
      <w:r w:rsidRPr="005316C5">
        <w:rPr>
          <w:rFonts w:asciiTheme="majorHAnsi" w:hAnsiTheme="majorHAnsi"/>
          <w:sz w:val="28"/>
          <w:szCs w:val="28"/>
        </w:rPr>
        <w:t>The Piedmont located which is located in the middle of North Carolina you can  discover vibrant nightlife, fabulous foods, thrilling NASCAR, world-famous golf, a natural habitat zoo and so much more.</w:t>
      </w:r>
      <w:r w:rsidRPr="005316C5">
        <w:rPr>
          <w:sz w:val="28"/>
          <w:szCs w:val="28"/>
        </w:rPr>
        <w:t xml:space="preserve"> </w:t>
      </w:r>
    </w:p>
    <w:p w:rsidR="00657F09" w:rsidRPr="005316C5" w:rsidRDefault="00657F09">
      <w:pPr>
        <w:rPr>
          <w:rFonts w:asciiTheme="majorHAnsi" w:hAnsiTheme="majorHAnsi"/>
          <w:sz w:val="28"/>
          <w:szCs w:val="28"/>
        </w:rPr>
      </w:pPr>
      <w:r w:rsidRPr="005316C5">
        <w:rPr>
          <w:rFonts w:asciiTheme="majorHAnsi" w:hAnsiTheme="majorHAnsi"/>
          <w:sz w:val="28"/>
          <w:szCs w:val="28"/>
        </w:rPr>
        <w:t xml:space="preserve">Raleigh, Durham, and Chapel Hill are three awesome cities, each with fine museums, fantastic local music, and fabulous dining. How can you resist an area that’s home to </w:t>
      </w:r>
      <w:proofErr w:type="spellStart"/>
      <w:r w:rsidRPr="005316C5">
        <w:rPr>
          <w:rFonts w:asciiTheme="majorHAnsi" w:hAnsiTheme="majorHAnsi"/>
          <w:sz w:val="28"/>
          <w:szCs w:val="28"/>
        </w:rPr>
        <w:t>Krispy</w:t>
      </w:r>
      <w:proofErr w:type="spellEnd"/>
      <w:r w:rsidRPr="005316C5">
        <w:rPr>
          <w:rFonts w:asciiTheme="majorHAnsi" w:hAnsiTheme="majorHAnsi"/>
          <w:sz w:val="28"/>
          <w:szCs w:val="28"/>
        </w:rPr>
        <w:t xml:space="preserve"> </w:t>
      </w:r>
      <w:proofErr w:type="spellStart"/>
      <w:r w:rsidRPr="005316C5">
        <w:rPr>
          <w:rFonts w:asciiTheme="majorHAnsi" w:hAnsiTheme="majorHAnsi"/>
          <w:sz w:val="28"/>
          <w:szCs w:val="28"/>
        </w:rPr>
        <w:t>Kreme</w:t>
      </w:r>
      <w:proofErr w:type="spellEnd"/>
      <w:r w:rsidRPr="005316C5">
        <w:rPr>
          <w:rFonts w:asciiTheme="majorHAnsi" w:hAnsiTheme="majorHAnsi"/>
          <w:sz w:val="28"/>
          <w:szCs w:val="28"/>
        </w:rPr>
        <w:t xml:space="preserve">, Mayberry, Texas Pete, </w:t>
      </w:r>
      <w:proofErr w:type="gramStart"/>
      <w:r w:rsidRPr="005316C5">
        <w:rPr>
          <w:rFonts w:asciiTheme="majorHAnsi" w:hAnsiTheme="majorHAnsi"/>
          <w:sz w:val="28"/>
          <w:szCs w:val="28"/>
        </w:rPr>
        <w:t>Lexington</w:t>
      </w:r>
      <w:proofErr w:type="gramEnd"/>
      <w:r w:rsidRPr="005316C5">
        <w:rPr>
          <w:rFonts w:asciiTheme="majorHAnsi" w:hAnsiTheme="majorHAnsi"/>
          <w:sz w:val="28"/>
          <w:szCs w:val="28"/>
        </w:rPr>
        <w:t xml:space="preserve"> barbecue and Moravian cookies?</w:t>
      </w:r>
    </w:p>
    <w:p w:rsidR="00657F09" w:rsidRPr="005316C5" w:rsidRDefault="00657F09">
      <w:pPr>
        <w:rPr>
          <w:rFonts w:asciiTheme="majorHAnsi" w:hAnsiTheme="majorHAnsi"/>
          <w:sz w:val="28"/>
          <w:szCs w:val="28"/>
        </w:rPr>
      </w:pPr>
      <w:r w:rsidRPr="005316C5">
        <w:rPr>
          <w:rFonts w:asciiTheme="majorHAnsi" w:hAnsiTheme="majorHAnsi"/>
          <w:sz w:val="28"/>
          <w:szCs w:val="28"/>
        </w:rPr>
        <w:t>Charlotte has so much to offer.  Apparently royalty loves whitewater rafting, NASCAR, nightlife and shopping because the Queen City has it all.</w:t>
      </w:r>
    </w:p>
    <w:p w:rsidR="008A04FF" w:rsidRPr="005316C5" w:rsidRDefault="008A04FF">
      <w:pPr>
        <w:rPr>
          <w:rFonts w:asciiTheme="majorHAnsi" w:hAnsiTheme="majorHAnsi"/>
          <w:sz w:val="28"/>
          <w:szCs w:val="28"/>
        </w:rPr>
      </w:pPr>
      <w:r w:rsidRPr="005316C5">
        <w:rPr>
          <w:rFonts w:asciiTheme="majorHAnsi" w:hAnsiTheme="majorHAnsi"/>
          <w:sz w:val="28"/>
          <w:szCs w:val="28"/>
        </w:rPr>
        <w:t xml:space="preserve">Looking to have a WILD TIME?  The Asheboro Zoo is still one of the largest walk-through zoos in the US, incorporating more than a thousand animals into natural settings on approximately 500 acres. The bird house is worth the trip alone, but here you can also walk from the African grasslands to the Arctic coast in a matter of minutes. The NC Zoo </w:t>
      </w:r>
      <w:r w:rsidR="005316C5">
        <w:rPr>
          <w:rFonts w:asciiTheme="majorHAnsi" w:hAnsiTheme="majorHAnsi"/>
          <w:sz w:val="28"/>
          <w:szCs w:val="28"/>
        </w:rPr>
        <w:t xml:space="preserve">is a world of fun for the whole </w:t>
      </w:r>
      <w:r w:rsidRPr="005316C5">
        <w:rPr>
          <w:rFonts w:asciiTheme="majorHAnsi" w:hAnsiTheme="majorHAnsi"/>
          <w:sz w:val="28"/>
          <w:szCs w:val="28"/>
        </w:rPr>
        <w:t>family!</w:t>
      </w:r>
      <w:r w:rsidR="005316C5" w:rsidRPr="005316C5">
        <w:rPr>
          <w:rFonts w:ascii="Arial" w:hAnsi="Arial" w:cs="Arial"/>
          <w:noProof/>
          <w:color w:val="0000FF"/>
        </w:rPr>
        <w:t xml:space="preserve"> </w:t>
      </w:r>
    </w:p>
    <w:p w:rsidR="008A04FF" w:rsidRDefault="005316C5" w:rsidP="00CF09D6">
      <w:pPr>
        <w:jc w:val="center"/>
        <w:rPr>
          <w:rFonts w:asciiTheme="majorHAnsi" w:hAnsiTheme="majorHAnsi"/>
          <w:sz w:val="24"/>
          <w:szCs w:val="24"/>
        </w:rPr>
      </w:pPr>
      <w:r>
        <w:rPr>
          <w:rFonts w:asciiTheme="majorHAnsi" w:hAnsiTheme="majorHAnsi"/>
          <w:noProof/>
          <w:sz w:val="24"/>
          <w:szCs w:val="24"/>
        </w:rPr>
        <w:drawing>
          <wp:anchor distT="0" distB="0" distL="114300" distR="114300" simplePos="0" relativeHeight="251660288" behindDoc="1" locked="0" layoutInCell="1" allowOverlap="1">
            <wp:simplePos x="0" y="0"/>
            <wp:positionH relativeFrom="column">
              <wp:posOffset>676276</wp:posOffset>
            </wp:positionH>
            <wp:positionV relativeFrom="paragraph">
              <wp:posOffset>127959</wp:posOffset>
            </wp:positionV>
            <wp:extent cx="1752600" cy="1165536"/>
            <wp:effectExtent l="19050" t="0" r="0" b="0"/>
            <wp:wrapNone/>
            <wp:docPr id="10" name="ipf5boDJmAjs4c0OM:" descr="http://t3.gstatic.com/images?q=tbn:ANd9GcQYb_4yVXvLHzRNOO19H0v2HGjUerD-qirBjtQNSt1XXyzwRCZg7L0TlO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5boDJmAjs4c0OM:" descr="http://t3.gstatic.com/images?q=tbn:ANd9GcQYb_4yVXvLHzRNOO19H0v2HGjUerD-qirBjtQNSt1XXyzwRCZg7L0TlOE">
                      <a:hlinkClick r:id="rId16"/>
                    </pic:cNvPr>
                    <pic:cNvPicPr>
                      <a:picLocks noChangeAspect="1" noChangeArrowheads="1"/>
                    </pic:cNvPicPr>
                  </pic:nvPicPr>
                  <pic:blipFill>
                    <a:blip r:embed="rId17" cstate="print"/>
                    <a:srcRect/>
                    <a:stretch>
                      <a:fillRect/>
                    </a:stretch>
                  </pic:blipFill>
                  <pic:spPr bwMode="auto">
                    <a:xfrm>
                      <a:off x="0" y="0"/>
                      <a:ext cx="1752893" cy="1165731"/>
                    </a:xfrm>
                    <a:prstGeom prst="rect">
                      <a:avLst/>
                    </a:prstGeom>
                    <a:noFill/>
                    <a:ln w="9525">
                      <a:noFill/>
                      <a:miter lim="800000"/>
                      <a:headEnd/>
                      <a:tailEnd/>
                    </a:ln>
                  </pic:spPr>
                </pic:pic>
              </a:graphicData>
            </a:graphic>
          </wp:anchor>
        </w:drawing>
      </w:r>
    </w:p>
    <w:p w:rsidR="005316C5" w:rsidRDefault="005316C5" w:rsidP="00CF09D6">
      <w:pPr>
        <w:jc w:val="center"/>
        <w:rPr>
          <w:rFonts w:asciiTheme="majorHAnsi" w:hAnsiTheme="majorHAnsi"/>
          <w:sz w:val="24"/>
          <w:szCs w:val="24"/>
        </w:rPr>
      </w:pPr>
    </w:p>
    <w:p w:rsidR="0096780B" w:rsidRDefault="00554B21" w:rsidP="00CF09D6">
      <w:pPr>
        <w:jc w:val="center"/>
        <w:rPr>
          <w:rFonts w:asciiTheme="majorHAnsi" w:hAnsiTheme="majorHAnsi"/>
          <w:sz w:val="24"/>
          <w:szCs w:val="24"/>
        </w:rPr>
      </w:pPr>
      <w:r w:rsidRPr="00554B21">
        <w:rPr>
          <w:rFonts w:asciiTheme="majorHAnsi" w:hAnsiTheme="majorHAnsi"/>
          <w:sz w:val="24"/>
          <w:szCs w:val="24"/>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9" type="#_x0000_t161" style="width:193.5pt;height:60pt" adj="5665" fillcolor="black">
            <v:shadow color="#868686"/>
            <v:textpath style="font-family:&quot;Impact&quot;;v-text-kern:t" trim="t" fitpath="t" xscale="f" string="Coastal Plain"/>
          </v:shape>
        </w:pict>
      </w:r>
    </w:p>
    <w:p w:rsidR="008826D4" w:rsidRDefault="00AC4575" w:rsidP="00AC4575">
      <w:pPr>
        <w:jc w:val="both"/>
        <w:rPr>
          <w:rFonts w:asciiTheme="majorHAnsi" w:hAnsiTheme="majorHAnsi"/>
          <w:sz w:val="28"/>
          <w:szCs w:val="28"/>
        </w:rPr>
      </w:pPr>
      <w:r w:rsidRPr="0009583A">
        <w:rPr>
          <w:rFonts w:asciiTheme="majorHAnsi" w:hAnsiTheme="majorHAnsi"/>
          <w:sz w:val="28"/>
          <w:szCs w:val="28"/>
        </w:rPr>
        <w:t>North Carolina’s coastal plain is made up of small creeks, rivers, and sounds offering a variety of water adventures.  These many waterways provide opportunities for all levels of water sports</w:t>
      </w:r>
      <w:r w:rsidR="0009583A" w:rsidRPr="0009583A">
        <w:rPr>
          <w:rFonts w:asciiTheme="majorHAnsi" w:hAnsiTheme="majorHAnsi"/>
          <w:sz w:val="28"/>
          <w:szCs w:val="28"/>
        </w:rPr>
        <w:t>, from beginners to experts.  The USS North Carolin</w:t>
      </w:r>
      <w:r w:rsidR="0009583A">
        <w:rPr>
          <w:rFonts w:asciiTheme="majorHAnsi" w:hAnsiTheme="majorHAnsi"/>
          <w:sz w:val="28"/>
          <w:szCs w:val="28"/>
        </w:rPr>
        <w:t xml:space="preserve">a Battleship in Wilmington is an </w:t>
      </w:r>
      <w:r w:rsidR="0009583A" w:rsidRPr="0009583A">
        <w:rPr>
          <w:rFonts w:asciiTheme="majorHAnsi" w:hAnsiTheme="majorHAnsi"/>
          <w:sz w:val="28"/>
          <w:szCs w:val="28"/>
        </w:rPr>
        <w:t>infamous historical landmark that can’t be m</w:t>
      </w:r>
      <w:r w:rsidR="008826D4">
        <w:rPr>
          <w:rFonts w:asciiTheme="majorHAnsi" w:hAnsiTheme="majorHAnsi"/>
          <w:sz w:val="28"/>
          <w:szCs w:val="28"/>
        </w:rPr>
        <w:t>e m</w:t>
      </w:r>
      <w:r w:rsidR="0009583A" w:rsidRPr="0009583A">
        <w:rPr>
          <w:rFonts w:asciiTheme="majorHAnsi" w:hAnsiTheme="majorHAnsi"/>
          <w:sz w:val="28"/>
          <w:szCs w:val="28"/>
        </w:rPr>
        <w:t>issed.  The Outer Banks offers three Barrier Islands names Cape Hatteras, Cape Look Out, and Caper Fear, which are all rich with history, lighthouses, sandy beaches, and fishing just to name a few</w:t>
      </w:r>
      <w:r w:rsidR="0009583A">
        <w:rPr>
          <w:rFonts w:asciiTheme="majorHAnsi" w:hAnsiTheme="majorHAnsi"/>
          <w:sz w:val="28"/>
          <w:szCs w:val="28"/>
        </w:rPr>
        <w:t xml:space="preserve">.  </w:t>
      </w:r>
      <w:r w:rsidR="00200155">
        <w:rPr>
          <w:rFonts w:asciiTheme="majorHAnsi" w:hAnsiTheme="majorHAnsi"/>
          <w:sz w:val="28"/>
          <w:szCs w:val="28"/>
        </w:rPr>
        <w:t xml:space="preserve">The Outer Banks are also home to 1,000 shipwrecks that you can actually scuba dive through and see for yourself.  On the crystal coast there are wild horses that can be </w:t>
      </w:r>
      <w:r w:rsidR="00D5454B">
        <w:rPr>
          <w:rFonts w:asciiTheme="majorHAnsi" w:hAnsiTheme="majorHAnsi"/>
          <w:sz w:val="28"/>
          <w:szCs w:val="28"/>
        </w:rPr>
        <w:t>seen running free.</w:t>
      </w:r>
      <w:r w:rsidR="008826D4">
        <w:rPr>
          <w:rFonts w:asciiTheme="majorHAnsi" w:hAnsiTheme="majorHAnsi"/>
          <w:sz w:val="28"/>
          <w:szCs w:val="28"/>
        </w:rPr>
        <w:t xml:space="preserve">  The North Carolina aquarium is located at Ft. Fisher about </w:t>
      </w:r>
      <w:proofErr w:type="spellStart"/>
      <w:r w:rsidR="008826D4">
        <w:rPr>
          <w:rFonts w:asciiTheme="majorHAnsi" w:hAnsiTheme="majorHAnsi"/>
          <w:sz w:val="28"/>
          <w:szCs w:val="28"/>
        </w:rPr>
        <w:t>about</w:t>
      </w:r>
      <w:proofErr w:type="spellEnd"/>
      <w:r w:rsidR="008826D4">
        <w:rPr>
          <w:rFonts w:asciiTheme="majorHAnsi" w:hAnsiTheme="majorHAnsi"/>
          <w:sz w:val="28"/>
          <w:szCs w:val="28"/>
        </w:rPr>
        <w:t xml:space="preserve"> 20 miles from Wilmington.  There is fun for all on the Crystal Coast.</w:t>
      </w:r>
    </w:p>
    <w:p w:rsidR="0096780B" w:rsidRPr="0009583A" w:rsidRDefault="0009583A" w:rsidP="00AC4575">
      <w:pPr>
        <w:jc w:val="both"/>
        <w:rPr>
          <w:rFonts w:asciiTheme="majorHAnsi" w:hAnsiTheme="majorHAnsi"/>
          <w:sz w:val="28"/>
          <w:szCs w:val="28"/>
        </w:rPr>
      </w:pPr>
      <w:r>
        <w:rPr>
          <w:rFonts w:asciiTheme="majorHAnsi" w:hAnsiTheme="majorHAnsi"/>
          <w:sz w:val="28"/>
          <w:szCs w:val="28"/>
        </w:rPr>
        <w:t>With the Atlantic Ocean as a barrier, the average climate on the North Carolina Coast is usually mild in the winter and moderate in the summer.</w:t>
      </w:r>
      <w:r w:rsidRPr="0009583A">
        <w:rPr>
          <w:rFonts w:asciiTheme="majorHAnsi" w:hAnsiTheme="majorHAnsi"/>
          <w:sz w:val="28"/>
          <w:szCs w:val="28"/>
        </w:rPr>
        <w:t xml:space="preserve"> </w:t>
      </w:r>
    </w:p>
    <w:p w:rsidR="0096780B" w:rsidRDefault="008826D4" w:rsidP="00CF09D6">
      <w:pPr>
        <w:jc w:val="center"/>
        <w:rPr>
          <w:rFonts w:asciiTheme="majorHAnsi" w:hAnsiTheme="majorHAnsi"/>
          <w:sz w:val="24"/>
          <w:szCs w:val="24"/>
        </w:rPr>
      </w:pPr>
      <w:r>
        <w:rPr>
          <w:rFonts w:ascii="Arial" w:hAnsi="Arial" w:cs="Arial"/>
          <w:noProof/>
          <w:color w:val="0000FF"/>
          <w:sz w:val="20"/>
          <w:szCs w:val="20"/>
        </w:rPr>
        <w:drawing>
          <wp:inline distT="0" distB="0" distL="0" distR="0">
            <wp:extent cx="1144642" cy="1562100"/>
            <wp:effectExtent l="19050" t="0" r="0" b="0"/>
            <wp:docPr id="14" name="Picture 14" descr="http://t3.gstatic.com/images?q=tbn:ANd9GcQT33c1gqklB-UIHzXMntrSfqHUwrHn6ubiFNeBAM97J3VIKwYBSCEqWf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3.gstatic.com/images?q=tbn:ANd9GcQT33c1gqklB-UIHzXMntrSfqHUwrHn6ubiFNeBAM97J3VIKwYBSCEqWf0">
                      <a:hlinkClick r:id="rId18"/>
                    </pic:cNvPr>
                    <pic:cNvPicPr>
                      <a:picLocks noChangeAspect="1" noChangeArrowheads="1"/>
                    </pic:cNvPicPr>
                  </pic:nvPicPr>
                  <pic:blipFill>
                    <a:blip r:embed="rId19" cstate="print"/>
                    <a:srcRect/>
                    <a:stretch>
                      <a:fillRect/>
                    </a:stretch>
                  </pic:blipFill>
                  <pic:spPr bwMode="auto">
                    <a:xfrm>
                      <a:off x="0" y="0"/>
                      <a:ext cx="1144642" cy="1562100"/>
                    </a:xfrm>
                    <a:prstGeom prst="rect">
                      <a:avLst/>
                    </a:prstGeom>
                    <a:noFill/>
                    <a:ln w="9525">
                      <a:noFill/>
                      <a:miter lim="800000"/>
                      <a:headEnd/>
                      <a:tailEnd/>
                    </a:ln>
                  </pic:spPr>
                </pic:pic>
              </a:graphicData>
            </a:graphic>
          </wp:inline>
        </w:drawing>
      </w:r>
    </w:p>
    <w:p w:rsidR="0096780B" w:rsidRDefault="0096780B" w:rsidP="00CF09D6">
      <w:pPr>
        <w:jc w:val="center"/>
        <w:rPr>
          <w:rFonts w:asciiTheme="majorHAnsi" w:hAnsiTheme="majorHAnsi"/>
          <w:sz w:val="24"/>
          <w:szCs w:val="24"/>
        </w:rPr>
      </w:pPr>
    </w:p>
    <w:p w:rsidR="00AC4575" w:rsidRDefault="00554B21" w:rsidP="005316C5">
      <w:pPr>
        <w:rPr>
          <w:rFonts w:asciiTheme="majorHAnsi" w:hAnsiTheme="majorHAnsi"/>
          <w:sz w:val="24"/>
          <w:szCs w:val="24"/>
        </w:rPr>
      </w:pPr>
      <w:r w:rsidRPr="00554B21">
        <w:rPr>
          <w:rFonts w:asciiTheme="majorHAnsi" w:hAnsiTheme="majorHAnsi"/>
          <w:sz w:val="24"/>
          <w:szCs w:val="24"/>
        </w:rPr>
        <w:pict>
          <v:shape id="_x0000_i1030" type="#_x0000_t172" style="width:242.25pt;height:64.5pt" adj="6924" fillcolor="#60c" strokecolor="#c9f">
            <v:fill color2="#c0c" focus="100%" type="gradient"/>
            <v:shadow on="t" color="#99f" opacity="52429f" offset="3pt,3pt"/>
            <v:textpath style="font-family:&quot;Impact&quot;;v-text-kern:t" trim="t" fitpath="t" string="Carowinds"/>
          </v:shape>
        </w:pict>
      </w:r>
    </w:p>
    <w:p w:rsidR="00AC4575" w:rsidRDefault="005316C5" w:rsidP="005316C5">
      <w:r w:rsidRPr="005316C5">
        <w:rPr>
          <w:rFonts w:asciiTheme="majorHAnsi" w:hAnsiTheme="majorHAnsi"/>
          <w:sz w:val="28"/>
          <w:szCs w:val="28"/>
        </w:rPr>
        <w:t>Looking for a THRILL?</w:t>
      </w:r>
      <w:r w:rsidRPr="005316C5">
        <w:rPr>
          <w:sz w:val="28"/>
          <w:szCs w:val="28"/>
        </w:rPr>
        <w:t xml:space="preserve"> </w:t>
      </w:r>
      <w:proofErr w:type="spellStart"/>
      <w:r w:rsidRPr="005316C5">
        <w:rPr>
          <w:sz w:val="28"/>
          <w:szCs w:val="28"/>
        </w:rPr>
        <w:t>Carowinds</w:t>
      </w:r>
      <w:proofErr w:type="spellEnd"/>
      <w:r w:rsidRPr="005316C5">
        <w:rPr>
          <w:sz w:val="28"/>
          <w:szCs w:val="28"/>
        </w:rPr>
        <w:t xml:space="preserve"> in Charlotte is the largest theme park in the Carolinas, and has much to offer in the way of thrill rides and family entertainment. </w:t>
      </w:r>
      <w:hyperlink r:id="rId20" w:tgtFrame="_blank" w:tooltip="www.carowinds.com " w:history="1">
        <w:proofErr w:type="spellStart"/>
        <w:r w:rsidRPr="005316C5">
          <w:rPr>
            <w:rStyle w:val="Hyperlink"/>
            <w:color w:val="auto"/>
            <w:sz w:val="28"/>
            <w:szCs w:val="28"/>
          </w:rPr>
          <w:t>Carowinds</w:t>
        </w:r>
        <w:proofErr w:type="spellEnd"/>
      </w:hyperlink>
      <w:r w:rsidRPr="005316C5">
        <w:rPr>
          <w:sz w:val="28"/>
          <w:szCs w:val="28"/>
        </w:rPr>
        <w:t xml:space="preserve"> has both adrenaline-pumping roller coasters and more sedate family rides. Included in the price of admission is Boomerang Bay, a water park featuring 20 acres of slides, pools and beaches</w:t>
      </w:r>
      <w:r w:rsidR="00AC4575">
        <w:rPr>
          <w:sz w:val="28"/>
          <w:szCs w:val="28"/>
        </w:rPr>
        <w:t>.</w:t>
      </w:r>
      <w:r w:rsidR="00AC4575" w:rsidRPr="00AC4575">
        <w:t xml:space="preserve"> </w:t>
      </w:r>
    </w:p>
    <w:p w:rsidR="005316C5" w:rsidRPr="00AC4575" w:rsidRDefault="00AC4575" w:rsidP="005316C5">
      <w:pPr>
        <w:rPr>
          <w:sz w:val="28"/>
          <w:szCs w:val="28"/>
        </w:rPr>
      </w:pPr>
      <w:r w:rsidRPr="00AC4575">
        <w:rPr>
          <w:sz w:val="28"/>
          <w:szCs w:val="28"/>
        </w:rPr>
        <w:t xml:space="preserve">In the fall </w:t>
      </w:r>
      <w:proofErr w:type="spellStart"/>
      <w:r w:rsidRPr="00AC4575">
        <w:rPr>
          <w:sz w:val="28"/>
          <w:szCs w:val="28"/>
        </w:rPr>
        <w:t>Carowinds</w:t>
      </w:r>
      <w:proofErr w:type="spellEnd"/>
      <w:r w:rsidRPr="00AC4575">
        <w:rPr>
          <w:sz w:val="28"/>
          <w:szCs w:val="28"/>
        </w:rPr>
        <w:t xml:space="preserve"> is transformed from a “theme park” to a “scream park”, with the largest, most horrific Halloween event in the Carolinas.</w:t>
      </w:r>
    </w:p>
    <w:p w:rsidR="00AC4575" w:rsidRPr="00AC4575" w:rsidRDefault="00AC4575" w:rsidP="005316C5">
      <w:pPr>
        <w:rPr>
          <w:sz w:val="28"/>
          <w:szCs w:val="28"/>
        </w:rPr>
      </w:pPr>
    </w:p>
    <w:p w:rsidR="00AC4575" w:rsidRPr="005316C5" w:rsidRDefault="00AC4575" w:rsidP="00AC4575">
      <w:pPr>
        <w:jc w:val="center"/>
        <w:rPr>
          <w:sz w:val="28"/>
          <w:szCs w:val="28"/>
        </w:rPr>
      </w:pPr>
      <w:r>
        <w:rPr>
          <w:noProof/>
          <w:color w:val="0000FF"/>
        </w:rPr>
        <w:drawing>
          <wp:inline distT="0" distB="0" distL="0" distR="0">
            <wp:extent cx="1971675" cy="1464673"/>
            <wp:effectExtent l="19050" t="0" r="9525" b="0"/>
            <wp:docPr id="4" name="Picture 11" descr="Carolina Cobr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olina Cobra">
                      <a:hlinkClick r:id="rId21"/>
                    </pic:cNvPr>
                    <pic:cNvPicPr>
                      <a:picLocks noChangeAspect="1" noChangeArrowheads="1"/>
                    </pic:cNvPicPr>
                  </pic:nvPicPr>
                  <pic:blipFill>
                    <a:blip r:embed="rId22" cstate="print"/>
                    <a:srcRect/>
                    <a:stretch>
                      <a:fillRect/>
                    </a:stretch>
                  </pic:blipFill>
                  <pic:spPr bwMode="auto">
                    <a:xfrm>
                      <a:off x="0" y="0"/>
                      <a:ext cx="1971675" cy="1464673"/>
                    </a:xfrm>
                    <a:prstGeom prst="rect">
                      <a:avLst/>
                    </a:prstGeom>
                    <a:noFill/>
                    <a:ln w="9525">
                      <a:noFill/>
                      <a:miter lim="800000"/>
                      <a:headEnd/>
                      <a:tailEnd/>
                    </a:ln>
                  </pic:spPr>
                </pic:pic>
              </a:graphicData>
            </a:graphic>
          </wp:inline>
        </w:drawing>
      </w:r>
    </w:p>
    <w:p w:rsidR="005316C5" w:rsidRPr="00657F09" w:rsidRDefault="00AC4575" w:rsidP="0096780B">
      <w:pPr>
        <w:jc w:val="center"/>
        <w:rPr>
          <w:rFonts w:asciiTheme="majorHAnsi" w:hAnsiTheme="majorHAnsi"/>
          <w:sz w:val="24"/>
          <w:szCs w:val="24"/>
        </w:rPr>
      </w:pPr>
      <w:r>
        <w:rPr>
          <w:rFonts w:asciiTheme="majorHAnsi" w:hAnsiTheme="majorHAnsi"/>
          <w:sz w:val="24"/>
          <w:szCs w:val="24"/>
        </w:rPr>
        <w:t>http://www.carowinds.com</w:t>
      </w:r>
    </w:p>
    <w:sectPr w:rsidR="005316C5" w:rsidRPr="00657F09" w:rsidSect="003900DB">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2AB3"/>
    <w:multiLevelType w:val="multilevel"/>
    <w:tmpl w:val="AF14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A4182"/>
    <w:multiLevelType w:val="multilevel"/>
    <w:tmpl w:val="BAAE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090F97"/>
    <w:multiLevelType w:val="multilevel"/>
    <w:tmpl w:val="86AC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B7537"/>
    <w:multiLevelType w:val="multilevel"/>
    <w:tmpl w:val="33FC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22FCD"/>
    <w:rsid w:val="0009583A"/>
    <w:rsid w:val="0016671A"/>
    <w:rsid w:val="001B3086"/>
    <w:rsid w:val="00200155"/>
    <w:rsid w:val="003900DB"/>
    <w:rsid w:val="004F52DC"/>
    <w:rsid w:val="00522FCD"/>
    <w:rsid w:val="005316C5"/>
    <w:rsid w:val="00554B21"/>
    <w:rsid w:val="00564D56"/>
    <w:rsid w:val="00566C90"/>
    <w:rsid w:val="0064008A"/>
    <w:rsid w:val="00657F09"/>
    <w:rsid w:val="007370F9"/>
    <w:rsid w:val="008826D4"/>
    <w:rsid w:val="008A04FF"/>
    <w:rsid w:val="0096780B"/>
    <w:rsid w:val="00AC4575"/>
    <w:rsid w:val="00AD1BF0"/>
    <w:rsid w:val="00C50885"/>
    <w:rsid w:val="00CF09D6"/>
    <w:rsid w:val="00D5454B"/>
    <w:rsid w:val="00E621AC"/>
    <w:rsid w:val="00EE55BB"/>
    <w:rsid w:val="00F14DB4"/>
    <w:rsid w:val="00F77441"/>
    <w:rsid w:val="00FF1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FCD"/>
    <w:rPr>
      <w:rFonts w:ascii="Tahoma" w:hAnsi="Tahoma" w:cs="Tahoma"/>
      <w:sz w:val="16"/>
      <w:szCs w:val="16"/>
    </w:rPr>
  </w:style>
  <w:style w:type="paragraph" w:styleId="NormalWeb">
    <w:name w:val="Normal (Web)"/>
    <w:basedOn w:val="Normal"/>
    <w:uiPriority w:val="99"/>
    <w:unhideWhenUsed/>
    <w:rsid w:val="00640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008A"/>
    <w:rPr>
      <w:color w:val="0000FF"/>
      <w:u w:val="single"/>
    </w:rPr>
  </w:style>
</w:styles>
</file>

<file path=word/webSettings.xml><?xml version="1.0" encoding="utf-8"?>
<w:webSettings xmlns:r="http://schemas.openxmlformats.org/officeDocument/2006/relationships" xmlns:w="http://schemas.openxmlformats.org/wordprocessingml/2006/main">
  <w:divs>
    <w:div w:id="204877643">
      <w:bodyDiv w:val="1"/>
      <w:marLeft w:val="0"/>
      <w:marRight w:val="0"/>
      <w:marTop w:val="0"/>
      <w:marBottom w:val="0"/>
      <w:divBdr>
        <w:top w:val="none" w:sz="0" w:space="0" w:color="auto"/>
        <w:left w:val="none" w:sz="0" w:space="0" w:color="auto"/>
        <w:bottom w:val="none" w:sz="0" w:space="0" w:color="auto"/>
        <w:right w:val="none" w:sz="0" w:space="0" w:color="auto"/>
      </w:divBdr>
      <w:divsChild>
        <w:div w:id="1014574707">
          <w:marLeft w:val="0"/>
          <w:marRight w:val="0"/>
          <w:marTop w:val="0"/>
          <w:marBottom w:val="0"/>
          <w:divBdr>
            <w:top w:val="none" w:sz="0" w:space="0" w:color="auto"/>
            <w:left w:val="none" w:sz="0" w:space="0" w:color="auto"/>
            <w:bottom w:val="none" w:sz="0" w:space="0" w:color="auto"/>
            <w:right w:val="none" w:sz="0" w:space="0" w:color="auto"/>
          </w:divBdr>
          <w:divsChild>
            <w:div w:id="302658985">
              <w:marLeft w:val="0"/>
              <w:marRight w:val="0"/>
              <w:marTop w:val="0"/>
              <w:marBottom w:val="0"/>
              <w:divBdr>
                <w:top w:val="none" w:sz="0" w:space="0" w:color="auto"/>
                <w:left w:val="none" w:sz="0" w:space="0" w:color="auto"/>
                <w:bottom w:val="none" w:sz="0" w:space="0" w:color="auto"/>
                <w:right w:val="none" w:sz="0" w:space="0" w:color="auto"/>
              </w:divBdr>
              <w:divsChild>
                <w:div w:id="2017149567">
                  <w:marLeft w:val="0"/>
                  <w:marRight w:val="0"/>
                  <w:marTop w:val="0"/>
                  <w:marBottom w:val="0"/>
                  <w:divBdr>
                    <w:top w:val="none" w:sz="0" w:space="0" w:color="auto"/>
                    <w:left w:val="none" w:sz="0" w:space="0" w:color="auto"/>
                    <w:bottom w:val="none" w:sz="0" w:space="0" w:color="auto"/>
                    <w:right w:val="none" w:sz="0" w:space="0" w:color="auto"/>
                  </w:divBdr>
                  <w:divsChild>
                    <w:div w:id="3740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816801">
      <w:bodyDiv w:val="1"/>
      <w:marLeft w:val="0"/>
      <w:marRight w:val="0"/>
      <w:marTop w:val="0"/>
      <w:marBottom w:val="0"/>
      <w:divBdr>
        <w:top w:val="none" w:sz="0" w:space="0" w:color="auto"/>
        <w:left w:val="none" w:sz="0" w:space="0" w:color="auto"/>
        <w:bottom w:val="none" w:sz="0" w:space="0" w:color="auto"/>
        <w:right w:val="none" w:sz="0" w:space="0" w:color="auto"/>
      </w:divBdr>
      <w:divsChild>
        <w:div w:id="1346789043">
          <w:marLeft w:val="0"/>
          <w:marRight w:val="0"/>
          <w:marTop w:val="0"/>
          <w:marBottom w:val="0"/>
          <w:divBdr>
            <w:top w:val="none" w:sz="0" w:space="0" w:color="auto"/>
            <w:left w:val="none" w:sz="0" w:space="0" w:color="auto"/>
            <w:bottom w:val="none" w:sz="0" w:space="0" w:color="auto"/>
            <w:right w:val="none" w:sz="0" w:space="0" w:color="auto"/>
          </w:divBdr>
          <w:divsChild>
            <w:div w:id="582758639">
              <w:marLeft w:val="0"/>
              <w:marRight w:val="0"/>
              <w:marTop w:val="0"/>
              <w:marBottom w:val="0"/>
              <w:divBdr>
                <w:top w:val="none" w:sz="0" w:space="0" w:color="auto"/>
                <w:left w:val="none" w:sz="0" w:space="0" w:color="auto"/>
                <w:bottom w:val="none" w:sz="0" w:space="0" w:color="auto"/>
                <w:right w:val="none" w:sz="0" w:space="0" w:color="auto"/>
              </w:divBdr>
              <w:divsChild>
                <w:div w:id="1413047124">
                  <w:marLeft w:val="0"/>
                  <w:marRight w:val="0"/>
                  <w:marTop w:val="0"/>
                  <w:marBottom w:val="0"/>
                  <w:divBdr>
                    <w:top w:val="none" w:sz="0" w:space="0" w:color="auto"/>
                    <w:left w:val="none" w:sz="0" w:space="0" w:color="auto"/>
                    <w:bottom w:val="none" w:sz="0" w:space="0" w:color="auto"/>
                    <w:right w:val="none" w:sz="0" w:space="0" w:color="auto"/>
                  </w:divBdr>
                  <w:divsChild>
                    <w:div w:id="14786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2176">
      <w:bodyDiv w:val="1"/>
      <w:marLeft w:val="0"/>
      <w:marRight w:val="0"/>
      <w:marTop w:val="0"/>
      <w:marBottom w:val="0"/>
      <w:divBdr>
        <w:top w:val="none" w:sz="0" w:space="0" w:color="auto"/>
        <w:left w:val="none" w:sz="0" w:space="0" w:color="auto"/>
        <w:bottom w:val="none" w:sz="0" w:space="0" w:color="auto"/>
        <w:right w:val="none" w:sz="0" w:space="0" w:color="auto"/>
      </w:divBdr>
      <w:divsChild>
        <w:div w:id="679164159">
          <w:marLeft w:val="0"/>
          <w:marRight w:val="0"/>
          <w:marTop w:val="0"/>
          <w:marBottom w:val="0"/>
          <w:divBdr>
            <w:top w:val="none" w:sz="0" w:space="0" w:color="auto"/>
            <w:left w:val="none" w:sz="0" w:space="0" w:color="auto"/>
            <w:bottom w:val="none" w:sz="0" w:space="0" w:color="auto"/>
            <w:right w:val="none" w:sz="0" w:space="0" w:color="auto"/>
          </w:divBdr>
          <w:divsChild>
            <w:div w:id="1914122778">
              <w:marLeft w:val="0"/>
              <w:marRight w:val="0"/>
              <w:marTop w:val="0"/>
              <w:marBottom w:val="0"/>
              <w:divBdr>
                <w:top w:val="none" w:sz="0" w:space="0" w:color="auto"/>
                <w:left w:val="none" w:sz="0" w:space="0" w:color="auto"/>
                <w:bottom w:val="none" w:sz="0" w:space="0" w:color="auto"/>
                <w:right w:val="none" w:sz="0" w:space="0" w:color="auto"/>
              </w:divBdr>
              <w:divsChild>
                <w:div w:id="1915048989">
                  <w:marLeft w:val="0"/>
                  <w:marRight w:val="0"/>
                  <w:marTop w:val="0"/>
                  <w:marBottom w:val="0"/>
                  <w:divBdr>
                    <w:top w:val="none" w:sz="0" w:space="0" w:color="auto"/>
                    <w:left w:val="none" w:sz="0" w:space="0" w:color="auto"/>
                    <w:bottom w:val="none" w:sz="0" w:space="0" w:color="auto"/>
                    <w:right w:val="none" w:sz="0" w:space="0" w:color="auto"/>
                  </w:divBdr>
                  <w:divsChild>
                    <w:div w:id="15224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500519">
      <w:bodyDiv w:val="1"/>
      <w:marLeft w:val="0"/>
      <w:marRight w:val="0"/>
      <w:marTop w:val="0"/>
      <w:marBottom w:val="0"/>
      <w:divBdr>
        <w:top w:val="none" w:sz="0" w:space="0" w:color="auto"/>
        <w:left w:val="none" w:sz="0" w:space="0" w:color="auto"/>
        <w:bottom w:val="none" w:sz="0" w:space="0" w:color="auto"/>
        <w:right w:val="none" w:sz="0" w:space="0" w:color="auto"/>
      </w:divBdr>
      <w:divsChild>
        <w:div w:id="1787654546">
          <w:marLeft w:val="0"/>
          <w:marRight w:val="0"/>
          <w:marTop w:val="0"/>
          <w:marBottom w:val="0"/>
          <w:divBdr>
            <w:top w:val="none" w:sz="0" w:space="0" w:color="auto"/>
            <w:left w:val="none" w:sz="0" w:space="0" w:color="auto"/>
            <w:bottom w:val="none" w:sz="0" w:space="0" w:color="auto"/>
            <w:right w:val="none" w:sz="0" w:space="0" w:color="auto"/>
          </w:divBdr>
          <w:divsChild>
            <w:div w:id="1834879980">
              <w:marLeft w:val="0"/>
              <w:marRight w:val="0"/>
              <w:marTop w:val="0"/>
              <w:marBottom w:val="0"/>
              <w:divBdr>
                <w:top w:val="none" w:sz="0" w:space="0" w:color="auto"/>
                <w:left w:val="none" w:sz="0" w:space="0" w:color="auto"/>
                <w:bottom w:val="none" w:sz="0" w:space="0" w:color="auto"/>
                <w:right w:val="none" w:sz="0" w:space="0" w:color="auto"/>
              </w:divBdr>
              <w:divsChild>
                <w:div w:id="1249267864">
                  <w:marLeft w:val="0"/>
                  <w:marRight w:val="0"/>
                  <w:marTop w:val="0"/>
                  <w:marBottom w:val="0"/>
                  <w:divBdr>
                    <w:top w:val="none" w:sz="0" w:space="0" w:color="auto"/>
                    <w:left w:val="none" w:sz="0" w:space="0" w:color="auto"/>
                    <w:bottom w:val="none" w:sz="0" w:space="0" w:color="auto"/>
                    <w:right w:val="none" w:sz="0" w:space="0" w:color="auto"/>
                  </w:divBdr>
                  <w:divsChild>
                    <w:div w:id="13627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13531">
      <w:bodyDiv w:val="1"/>
      <w:marLeft w:val="0"/>
      <w:marRight w:val="0"/>
      <w:marTop w:val="0"/>
      <w:marBottom w:val="0"/>
      <w:divBdr>
        <w:top w:val="none" w:sz="0" w:space="0" w:color="auto"/>
        <w:left w:val="none" w:sz="0" w:space="0" w:color="auto"/>
        <w:bottom w:val="none" w:sz="0" w:space="0" w:color="auto"/>
        <w:right w:val="none" w:sz="0" w:space="0" w:color="auto"/>
      </w:divBdr>
      <w:divsChild>
        <w:div w:id="1933397522">
          <w:marLeft w:val="0"/>
          <w:marRight w:val="0"/>
          <w:marTop w:val="0"/>
          <w:marBottom w:val="0"/>
          <w:divBdr>
            <w:top w:val="none" w:sz="0" w:space="0" w:color="auto"/>
            <w:left w:val="none" w:sz="0" w:space="0" w:color="auto"/>
            <w:bottom w:val="none" w:sz="0" w:space="0" w:color="auto"/>
            <w:right w:val="none" w:sz="0" w:space="0" w:color="auto"/>
          </w:divBdr>
          <w:divsChild>
            <w:div w:id="217281540">
              <w:marLeft w:val="0"/>
              <w:marRight w:val="0"/>
              <w:marTop w:val="0"/>
              <w:marBottom w:val="0"/>
              <w:divBdr>
                <w:top w:val="none" w:sz="0" w:space="0" w:color="auto"/>
                <w:left w:val="none" w:sz="0" w:space="0" w:color="auto"/>
                <w:bottom w:val="none" w:sz="0" w:space="0" w:color="auto"/>
                <w:right w:val="none" w:sz="0" w:space="0" w:color="auto"/>
              </w:divBdr>
              <w:divsChild>
                <w:div w:id="1805195076">
                  <w:marLeft w:val="0"/>
                  <w:marRight w:val="0"/>
                  <w:marTop w:val="0"/>
                  <w:marBottom w:val="0"/>
                  <w:divBdr>
                    <w:top w:val="none" w:sz="0" w:space="0" w:color="auto"/>
                    <w:left w:val="none" w:sz="0" w:space="0" w:color="auto"/>
                    <w:bottom w:val="none" w:sz="0" w:space="0" w:color="auto"/>
                    <w:right w:val="none" w:sz="0" w:space="0" w:color="auto"/>
                  </w:divBdr>
                  <w:divsChild>
                    <w:div w:id="17623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165565">
      <w:bodyDiv w:val="1"/>
      <w:marLeft w:val="0"/>
      <w:marRight w:val="0"/>
      <w:marTop w:val="0"/>
      <w:marBottom w:val="0"/>
      <w:divBdr>
        <w:top w:val="none" w:sz="0" w:space="0" w:color="auto"/>
        <w:left w:val="none" w:sz="0" w:space="0" w:color="auto"/>
        <w:bottom w:val="none" w:sz="0" w:space="0" w:color="auto"/>
        <w:right w:val="none" w:sz="0" w:space="0" w:color="auto"/>
      </w:divBdr>
      <w:divsChild>
        <w:div w:id="465243259">
          <w:marLeft w:val="0"/>
          <w:marRight w:val="0"/>
          <w:marTop w:val="0"/>
          <w:marBottom w:val="0"/>
          <w:divBdr>
            <w:top w:val="none" w:sz="0" w:space="0" w:color="auto"/>
            <w:left w:val="none" w:sz="0" w:space="0" w:color="auto"/>
            <w:bottom w:val="none" w:sz="0" w:space="0" w:color="auto"/>
            <w:right w:val="none" w:sz="0" w:space="0" w:color="auto"/>
          </w:divBdr>
          <w:divsChild>
            <w:div w:id="355809098">
              <w:marLeft w:val="0"/>
              <w:marRight w:val="0"/>
              <w:marTop w:val="0"/>
              <w:marBottom w:val="0"/>
              <w:divBdr>
                <w:top w:val="none" w:sz="0" w:space="0" w:color="auto"/>
                <w:left w:val="none" w:sz="0" w:space="0" w:color="auto"/>
                <w:bottom w:val="none" w:sz="0" w:space="0" w:color="auto"/>
                <w:right w:val="none" w:sz="0" w:space="0" w:color="auto"/>
              </w:divBdr>
              <w:divsChild>
                <w:div w:id="1175149081">
                  <w:marLeft w:val="0"/>
                  <w:marRight w:val="0"/>
                  <w:marTop w:val="0"/>
                  <w:marBottom w:val="0"/>
                  <w:divBdr>
                    <w:top w:val="none" w:sz="0" w:space="0" w:color="auto"/>
                    <w:left w:val="none" w:sz="0" w:space="0" w:color="auto"/>
                    <w:bottom w:val="none" w:sz="0" w:space="0" w:color="auto"/>
                    <w:right w:val="none" w:sz="0" w:space="0" w:color="auto"/>
                  </w:divBdr>
                  <w:divsChild>
                    <w:div w:id="2041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74241">
      <w:bodyDiv w:val="1"/>
      <w:marLeft w:val="0"/>
      <w:marRight w:val="0"/>
      <w:marTop w:val="0"/>
      <w:marBottom w:val="0"/>
      <w:divBdr>
        <w:top w:val="none" w:sz="0" w:space="0" w:color="auto"/>
        <w:left w:val="none" w:sz="0" w:space="0" w:color="auto"/>
        <w:bottom w:val="none" w:sz="0" w:space="0" w:color="auto"/>
        <w:right w:val="none" w:sz="0" w:space="0" w:color="auto"/>
      </w:divBdr>
      <w:divsChild>
        <w:div w:id="1244070197">
          <w:marLeft w:val="0"/>
          <w:marRight w:val="0"/>
          <w:marTop w:val="0"/>
          <w:marBottom w:val="0"/>
          <w:divBdr>
            <w:top w:val="none" w:sz="0" w:space="0" w:color="auto"/>
            <w:left w:val="none" w:sz="0" w:space="0" w:color="auto"/>
            <w:bottom w:val="none" w:sz="0" w:space="0" w:color="auto"/>
            <w:right w:val="none" w:sz="0" w:space="0" w:color="auto"/>
          </w:divBdr>
          <w:divsChild>
            <w:div w:id="187648411">
              <w:marLeft w:val="0"/>
              <w:marRight w:val="0"/>
              <w:marTop w:val="0"/>
              <w:marBottom w:val="0"/>
              <w:divBdr>
                <w:top w:val="none" w:sz="0" w:space="0" w:color="auto"/>
                <w:left w:val="none" w:sz="0" w:space="0" w:color="auto"/>
                <w:bottom w:val="none" w:sz="0" w:space="0" w:color="auto"/>
                <w:right w:val="none" w:sz="0" w:space="0" w:color="auto"/>
              </w:divBdr>
              <w:divsChild>
                <w:div w:id="891892163">
                  <w:marLeft w:val="0"/>
                  <w:marRight w:val="0"/>
                  <w:marTop w:val="0"/>
                  <w:marBottom w:val="0"/>
                  <w:divBdr>
                    <w:top w:val="none" w:sz="0" w:space="0" w:color="auto"/>
                    <w:left w:val="none" w:sz="0" w:space="0" w:color="auto"/>
                    <w:bottom w:val="none" w:sz="0" w:space="0" w:color="auto"/>
                    <w:right w:val="none" w:sz="0" w:space="0" w:color="auto"/>
                  </w:divBdr>
                  <w:divsChild>
                    <w:div w:id="19179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27335">
      <w:bodyDiv w:val="1"/>
      <w:marLeft w:val="0"/>
      <w:marRight w:val="0"/>
      <w:marTop w:val="0"/>
      <w:marBottom w:val="0"/>
      <w:divBdr>
        <w:top w:val="none" w:sz="0" w:space="0" w:color="auto"/>
        <w:left w:val="none" w:sz="0" w:space="0" w:color="auto"/>
        <w:bottom w:val="none" w:sz="0" w:space="0" w:color="auto"/>
        <w:right w:val="none" w:sz="0" w:space="0" w:color="auto"/>
      </w:divBdr>
      <w:divsChild>
        <w:div w:id="752356612">
          <w:marLeft w:val="0"/>
          <w:marRight w:val="0"/>
          <w:marTop w:val="0"/>
          <w:marBottom w:val="0"/>
          <w:divBdr>
            <w:top w:val="none" w:sz="0" w:space="0" w:color="auto"/>
            <w:left w:val="none" w:sz="0" w:space="0" w:color="auto"/>
            <w:bottom w:val="none" w:sz="0" w:space="0" w:color="auto"/>
            <w:right w:val="none" w:sz="0" w:space="0" w:color="auto"/>
          </w:divBdr>
          <w:divsChild>
            <w:div w:id="986400747">
              <w:marLeft w:val="0"/>
              <w:marRight w:val="0"/>
              <w:marTop w:val="0"/>
              <w:marBottom w:val="0"/>
              <w:divBdr>
                <w:top w:val="none" w:sz="0" w:space="0" w:color="auto"/>
                <w:left w:val="none" w:sz="0" w:space="0" w:color="auto"/>
                <w:bottom w:val="none" w:sz="0" w:space="0" w:color="auto"/>
                <w:right w:val="none" w:sz="0" w:space="0" w:color="auto"/>
              </w:divBdr>
              <w:divsChild>
                <w:div w:id="937566198">
                  <w:marLeft w:val="0"/>
                  <w:marRight w:val="0"/>
                  <w:marTop w:val="0"/>
                  <w:marBottom w:val="0"/>
                  <w:divBdr>
                    <w:top w:val="none" w:sz="0" w:space="0" w:color="auto"/>
                    <w:left w:val="none" w:sz="0" w:space="0" w:color="auto"/>
                    <w:bottom w:val="none" w:sz="0" w:space="0" w:color="auto"/>
                    <w:right w:val="none" w:sz="0" w:space="0" w:color="auto"/>
                  </w:divBdr>
                  <w:divsChild>
                    <w:div w:id="31595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m/imgres?imgurl=http://placesofvalue.com/wp-content/uploads/2009/04/Asheville-NC1-e1277932384572-1024x828.jpg&amp;imgrefurl=http://placesofvalue.com/best-places-to-live-in-north-carolina/north-carolina-mountains/&amp;usg=__OeAjKQJ2JnKxv2EBL8Px8rIFRyY=&amp;h=828&amp;w=1024&amp;sz=259&amp;hl=en&amp;start=11&amp;zoom=1&amp;itbs=1&amp;tbnid=BYLAvqtXZHQLHM:&amp;tbnh=121&amp;tbnw=150&amp;prev=/search?q=North+Carolina+mountain+region&amp;hl=en&amp;biw=978&amp;bih=607&amp;gbv=2&amp;tbm=isch&amp;ei=TdcqTo6dDpKRgQf5yP2QCw" TargetMode="External"/><Relationship Id="rId18" Type="http://schemas.openxmlformats.org/officeDocument/2006/relationships/hyperlink" Target="http://www.google.com/imgres?imgurl=http://www.outerbanks.org/images/Cape%20Hatteras%20Lighthouse/cape_hatteras_lighthouse.jpg&amp;imgrefurl=http://www.outerbanks.org/attractions/lighthouses/cape_hatteras_lighthouse.asp&amp;usg=__2Kxarl0_uaCq-a8uh94R4KL7cjI=&amp;h=300&amp;w=219&amp;sz=41&amp;hl=en&amp;start=7&amp;zoom=1&amp;tbnid=8ape6zsajCsZcM:&amp;tbnh=116&amp;tbnw=85&amp;ei=c-dfTojCFMLIgQfch6HmAQ&amp;prev=/search?q=cape+hatteras+lighthouse&amp;hl=en&amp;gbv=2&amp;tbm=isch&amp;itbs=1" TargetMode="External"/><Relationship Id="rId3" Type="http://schemas.openxmlformats.org/officeDocument/2006/relationships/settings" Target="settings.xml"/><Relationship Id="rId21" Type="http://schemas.openxmlformats.org/officeDocument/2006/relationships/hyperlink" Target="http://www.carowinds.com/public/park/rides/roller_coasters/carolina_cobra.cfm" TargetMode="External"/><Relationship Id="rId7" Type="http://schemas.openxmlformats.org/officeDocument/2006/relationships/hyperlink" Target="http://www.google.com/imgres?imgurl=http://www.national-real-estate-directory.com/northcarolina/images/north-carolina-bird.jpg&amp;imgrefurl=http://www.national-real-estate-directory.com/northcarolina/&amp;usg=__-6219rwfM7xdt0-XM6OnrZ6i3Wg=&amp;h=248&amp;w=250&amp;sz=15&amp;hl=en&amp;start=4&amp;zoom=1&amp;itbs=1&amp;tbnid=NitRlAqrqHXEYM:&amp;tbnh=110&amp;tbnw=111&amp;prev=/search?q=NOrth+Carolina+state+bird&amp;hl=en&amp;biw=978&amp;bih=607&amp;gbv=2&amp;tbm=isch&amp;ei=rNsqToiMA8n2gAeB9JWmCw" TargetMode="Externa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google.com/imgres?imgurl=http://www.travelsouthusa.com/!userfiles/ContentImages/North%20Carolina/NC%20Piedmont340.jpg&amp;imgrefurl=http://www.travelsouthusa.com/our_states/north_carolina/nc-featured/nc-piedmont.aspx&amp;usg=__s8pSU4I6-TwieTR3zXQag7jG3kM=&amp;h=227&amp;w=340&amp;sz=46&amp;hl=en&amp;start=61&amp;zoom=1&amp;itbs=1&amp;tbnid=5boDJmAjs4c0OM:&amp;tbnh=79&amp;tbnw=119&amp;prev=/search?q=Piedmont+North+Carolina&amp;start=60&amp;hl=en&amp;sa=N&amp;biw=978&amp;bih=607&amp;gbv=2&amp;ndsp=20&amp;tbm=isch&amp;ei=a-MqTvTPKorogQfnv4SACw" TargetMode="External"/><Relationship Id="rId20" Type="http://schemas.openxmlformats.org/officeDocument/2006/relationships/hyperlink" Target="http://www.visitnc.com/referrals/go/?l=http%3A%2F%2Fwww.carowinds.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om/imgres?imgurl=http://www.duke.edu/~cwcook/trees/cofl1680.jpg&amp;imgrefurl=http://www.duke.edu/~cwcook/trees/cofl.html&amp;usg=__Dv52NhnWSed97Zx-Gd5G_p0-tEk=&amp;h=324&amp;w=350&amp;sz=23&amp;hl=en&amp;start=6&amp;zoom=1&amp;itbs=1&amp;tbnid=_Gu3EZ1HmUFOfM:&amp;tbnh=111&amp;tbnw=120&amp;prev=/search?q=north+carolina+state+flower&amp;hl=en&amp;biw=978&amp;bih=607&amp;gbv=2&amp;tbm=isch&amp;ei=K9sqTt2MEYiXtwfD9bXXAg" TargetMode="External"/><Relationship Id="rId24" Type="http://schemas.openxmlformats.org/officeDocument/2006/relationships/theme" Target="theme/theme1.xml"/><Relationship Id="rId5" Type="http://schemas.openxmlformats.org/officeDocument/2006/relationships/hyperlink" Target="http://www.google.com/imgres?imgurl=http://wwp.greenwichmeantime.com/time-zone/usa/north-carolina/images/state-flag-north-carolina.jpg&amp;imgrefurl=http://wwp.greenwichmeantime.com/time-zone/usa/north-carolina/flag.htm&amp;usg=__XhyRlrjH4a-jDUBrYYzswxNjOLU=&amp;h=463&amp;w=600&amp;sz=24&amp;hl=en&amp;start=4&amp;zoom=1&amp;itbs=1&amp;tbnid=T8Xrp1ogK5bU1M:&amp;tbnh=104&amp;tbnw=135&amp;prev=/search?q=North+Carolina&amp;hl=en&amp;biw=978&amp;bih=607&amp;gbv=2&amp;tbm=isch&amp;ei=NtYqTtamDMrTgAek8uiJCw" TargetMode="External"/><Relationship Id="rId15" Type="http://schemas.openxmlformats.org/officeDocument/2006/relationships/hyperlink" Target="http://www.visitnc.com/referrals/go/?l=http%3A%2F%2Fwww.biltmore.com"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google.com/imgres?imgurl=http://www.sunbeltguides-nc.com/images/nc_regions_all_themes.jpg&amp;imgrefurl=http://www.sunbeltguides-nc.com/rc105-search_statewide.htm&amp;usg=__gB1YpS2B9E4TpKbuKcJeyQxHDag=&amp;h=139&amp;w=350&amp;sz=18&amp;hl=en&amp;start=41&amp;zoom=1&amp;itbs=1&amp;tbnid=4j7tXauCM8OWIM:&amp;tbnh=48&amp;tbnw=120&amp;prev=/search?q=North+Carolina+Regions&amp;start=40&amp;hl=en&amp;sa=N&amp;biw=978&amp;bih=607&amp;gbv=2&amp;ndsp=20&amp;tbm=isch&amp;ei=0tIqTs3ZFcrZgAfTvZCICw" TargetMode="External"/><Relationship Id="rId14" Type="http://schemas.openxmlformats.org/officeDocument/2006/relationships/image" Target="media/image5.jpeg"/><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698</Words>
  <Characters>3979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Harp</dc:creator>
  <cp:keywords/>
  <dc:description/>
  <cp:lastModifiedBy>wcpss</cp:lastModifiedBy>
  <cp:revision>2</cp:revision>
  <dcterms:created xsi:type="dcterms:W3CDTF">2012-07-17T18:29:00Z</dcterms:created>
  <dcterms:modified xsi:type="dcterms:W3CDTF">2012-07-17T18:29:00Z</dcterms:modified>
</cp:coreProperties>
</file>